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A745F7" w:rsidRPr="008E463A" w:rsidRDefault="006724A3" w:rsidP="00A745F7">
      <w:pPr>
        <w:ind w:firstLine="6840"/>
      </w:pPr>
      <w:r>
        <w:t>И.о.директора</w:t>
      </w:r>
      <w:r w:rsidR="00A745F7">
        <w:t xml:space="preserve"> ИДО</w:t>
      </w:r>
      <w:r w:rsidR="007625BC">
        <w:t xml:space="preserve"> </w:t>
      </w:r>
      <w:r w:rsidR="00A745F7" w:rsidRPr="008E463A">
        <w:t>СамГТУ</w:t>
      </w:r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обучение по программе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A80F69" w:rsidRPr="00A335BF">
        <w:rPr>
          <w:rFonts w:eastAsia="Calibri"/>
          <w:b/>
          <w:bCs/>
          <w:szCs w:val="24"/>
          <w:lang w:eastAsia="en-US"/>
        </w:rPr>
        <w:t>Современные строительные материалы, эффективные технологии и оборудование для их производства</w:t>
      </w:r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</w:t>
      </w:r>
      <w:r w:rsidR="00230F31" w:rsidRPr="000C0721">
        <w:rPr>
          <w:bCs/>
          <w:szCs w:val="24"/>
        </w:rPr>
        <w:t>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>
        <w:t>18</w:t>
      </w:r>
      <w:r w:rsidRPr="00047FBF">
        <w:t>»</w:t>
      </w:r>
      <w:r>
        <w:t xml:space="preserve"> сентября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>
        <w:t>18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2A74D2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2A74D2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2A74D2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2A74D2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(дд, мм,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 xml:space="preserve">гггг)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2A74D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2A74D2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2A74D2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2A74D2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C90811">
        <w:rPr>
          <w:bCs/>
        </w:rPr>
        <w:t>18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C90811">
        <w:t>сентября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3C" w:rsidRDefault="00C4473C" w:rsidP="00A745F7">
      <w:r>
        <w:separator/>
      </w:r>
    </w:p>
  </w:endnote>
  <w:endnote w:type="continuationSeparator" w:id="0">
    <w:p w:rsidR="00C4473C" w:rsidRDefault="00C4473C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3C" w:rsidRDefault="00C4473C" w:rsidP="00A745F7">
      <w:r>
        <w:separator/>
      </w:r>
    </w:p>
  </w:footnote>
  <w:footnote w:type="continuationSeparator" w:id="0">
    <w:p w:rsidR="00C4473C" w:rsidRDefault="00C4473C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2A74D2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«СамГТУ»)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A74D2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29BB"/>
    <w:rsid w:val="004E615F"/>
    <w:rsid w:val="00526C06"/>
    <w:rsid w:val="00536A50"/>
    <w:rsid w:val="00563B43"/>
    <w:rsid w:val="00586A0E"/>
    <w:rsid w:val="00586C60"/>
    <w:rsid w:val="005F2838"/>
    <w:rsid w:val="005F5677"/>
    <w:rsid w:val="00652ADF"/>
    <w:rsid w:val="0065530E"/>
    <w:rsid w:val="00667B36"/>
    <w:rsid w:val="006724A3"/>
    <w:rsid w:val="006979B7"/>
    <w:rsid w:val="006A0938"/>
    <w:rsid w:val="007625BC"/>
    <w:rsid w:val="00770E7E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745F7"/>
    <w:rsid w:val="00A80F69"/>
    <w:rsid w:val="00AC5323"/>
    <w:rsid w:val="00AD096C"/>
    <w:rsid w:val="00AD5835"/>
    <w:rsid w:val="00AF2055"/>
    <w:rsid w:val="00B0027D"/>
    <w:rsid w:val="00B34FED"/>
    <w:rsid w:val="00B65624"/>
    <w:rsid w:val="00B8234F"/>
    <w:rsid w:val="00C4473C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D40BD5"/>
    <w:rsid w:val="00D42CE3"/>
    <w:rsid w:val="00D53609"/>
    <w:rsid w:val="00DB576D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2024-09-10T12:24:00Z</dcterms:created>
  <dcterms:modified xsi:type="dcterms:W3CDTF">2024-09-10T12:24:00Z</dcterms:modified>
</cp:coreProperties>
</file>